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347C" w14:textId="77777777" w:rsidR="00463A5F" w:rsidRDefault="00463A5F" w:rsidP="00FE6249">
      <w:pPr>
        <w:jc w:val="center"/>
        <w:rPr>
          <w:rFonts w:cstheme="minorHAnsi"/>
          <w:b/>
          <w:bCs/>
        </w:rPr>
      </w:pPr>
    </w:p>
    <w:p w14:paraId="72E223C1" w14:textId="77777777" w:rsidR="00463A5F" w:rsidRDefault="00463A5F" w:rsidP="00FE6249">
      <w:pPr>
        <w:jc w:val="center"/>
        <w:rPr>
          <w:rFonts w:cstheme="minorHAnsi"/>
          <w:b/>
          <w:bCs/>
        </w:rPr>
      </w:pPr>
    </w:p>
    <w:p w14:paraId="76BA6C6E" w14:textId="77777777" w:rsidR="00463A5F" w:rsidRDefault="00463A5F" w:rsidP="00FE6249">
      <w:pPr>
        <w:jc w:val="center"/>
        <w:rPr>
          <w:rFonts w:cstheme="minorHAnsi"/>
          <w:b/>
          <w:bCs/>
        </w:rPr>
      </w:pPr>
    </w:p>
    <w:p w14:paraId="693AE7C0" w14:textId="6882A32A" w:rsidR="003B1364" w:rsidRDefault="00B73DC4" w:rsidP="00FE6249">
      <w:pPr>
        <w:jc w:val="center"/>
        <w:rPr>
          <w:rFonts w:cstheme="minorHAnsi"/>
          <w:b/>
          <w:bCs/>
        </w:rPr>
      </w:pPr>
      <w:r>
        <w:rPr>
          <w:rFonts w:cstheme="minorHAnsi"/>
          <w:b/>
          <w:bCs/>
        </w:rPr>
        <w:t xml:space="preserve">Research Project: </w:t>
      </w:r>
      <w:r w:rsidR="001F454E">
        <w:rPr>
          <w:rFonts w:cstheme="minorHAnsi"/>
          <w:b/>
          <w:bCs/>
        </w:rPr>
        <w:t>Improving Communication for Adults with Learning Disabilities (ICALD)</w:t>
      </w:r>
      <w:r w:rsidR="00D34025">
        <w:rPr>
          <w:rFonts w:cstheme="minorHAnsi"/>
          <w:b/>
          <w:bCs/>
        </w:rPr>
        <w:t xml:space="preserve"> </w:t>
      </w:r>
    </w:p>
    <w:p w14:paraId="1CBBCA24" w14:textId="6B468557" w:rsidR="00FE6249" w:rsidRDefault="00FE6249" w:rsidP="00FC081B">
      <w:pPr>
        <w:rPr>
          <w:rFonts w:cstheme="minorHAnsi"/>
          <w:b/>
          <w:bCs/>
        </w:rPr>
      </w:pPr>
    </w:p>
    <w:p w14:paraId="0B7658A3" w14:textId="076CBBE4" w:rsidR="00FE6249" w:rsidRDefault="00216F7E" w:rsidP="00FE6249">
      <w:pPr>
        <w:jc w:val="center"/>
        <w:rPr>
          <w:rFonts w:cstheme="minorHAnsi"/>
          <w:b/>
          <w:bCs/>
        </w:rPr>
      </w:pPr>
      <w:r>
        <w:rPr>
          <w:rFonts w:cstheme="minorHAnsi"/>
          <w:b/>
          <w:bCs/>
        </w:rPr>
        <w:t>Invitation to take part in our Consultation</w:t>
      </w:r>
      <w:r w:rsidR="00A96B82">
        <w:rPr>
          <w:rFonts w:cstheme="minorHAnsi"/>
          <w:b/>
          <w:bCs/>
        </w:rPr>
        <w:t xml:space="preserve"> Groups</w:t>
      </w:r>
    </w:p>
    <w:p w14:paraId="7FAD16F3" w14:textId="08DA4029" w:rsidR="004D1559" w:rsidRDefault="004D1559" w:rsidP="004D1559">
      <w:pPr>
        <w:rPr>
          <w:rFonts w:cstheme="minorHAnsi"/>
          <w:b/>
          <w:bCs/>
        </w:rPr>
      </w:pPr>
    </w:p>
    <w:p w14:paraId="7F531D98" w14:textId="584E4D63" w:rsidR="00797337" w:rsidRPr="00A74624" w:rsidRDefault="00797337" w:rsidP="004D1559">
      <w:pPr>
        <w:rPr>
          <w:rFonts w:cstheme="minorHAnsi"/>
        </w:rPr>
      </w:pPr>
      <w:r w:rsidRPr="00A74624">
        <w:rPr>
          <w:rFonts w:cstheme="minorHAnsi"/>
        </w:rPr>
        <w:t xml:space="preserve">Dear </w:t>
      </w:r>
      <w:r w:rsidR="00970D32">
        <w:rPr>
          <w:rFonts w:cstheme="minorHAnsi"/>
        </w:rPr>
        <w:t>Staff Member</w:t>
      </w:r>
      <w:r w:rsidRPr="00A74624">
        <w:rPr>
          <w:rFonts w:cstheme="minorHAnsi"/>
        </w:rPr>
        <w:t xml:space="preserve">, </w:t>
      </w:r>
    </w:p>
    <w:p w14:paraId="55361D19" w14:textId="77777777" w:rsidR="00A96B82" w:rsidRPr="00A74624" w:rsidRDefault="00A96B82" w:rsidP="00A96B82">
      <w:pPr>
        <w:rPr>
          <w:rFonts w:cstheme="minorHAnsi"/>
        </w:rPr>
      </w:pPr>
    </w:p>
    <w:p w14:paraId="1807304F" w14:textId="46E59FA7" w:rsidR="00A96B82" w:rsidRPr="00A74624" w:rsidRDefault="00A96B82" w:rsidP="50A4BAE6">
      <w:r w:rsidRPr="50A4BAE6">
        <w:t>We would like to invite you to participate in an important research project</w:t>
      </w:r>
      <w:r w:rsidR="2FAC89A8" w:rsidRPr="50A4BAE6">
        <w:t xml:space="preserve">.  </w:t>
      </w:r>
      <w:r w:rsidR="6975DD76" w:rsidRPr="50A4BAE6">
        <w:t xml:space="preserve">The project focuses on improving communication for adults with learning disabilities.  </w:t>
      </w:r>
      <w:r w:rsidR="2FAC89A8" w:rsidRPr="50A4BAE6">
        <w:t xml:space="preserve">This part of the </w:t>
      </w:r>
      <w:r w:rsidR="3F535467" w:rsidRPr="50A4BAE6">
        <w:t>research</w:t>
      </w:r>
      <w:r w:rsidR="2FAC89A8" w:rsidRPr="50A4BAE6">
        <w:t xml:space="preserve"> project is </w:t>
      </w:r>
      <w:r w:rsidR="4AEF6FC0" w:rsidRPr="50A4BAE6">
        <w:t>led</w:t>
      </w:r>
      <w:r w:rsidRPr="50A4BAE6">
        <w:t xml:space="preserve"> by</w:t>
      </w:r>
      <w:r w:rsidR="0B309001" w:rsidRPr="50A4BAE6">
        <w:t xml:space="preserve"> </w:t>
      </w:r>
      <w:r w:rsidRPr="50A4BAE6">
        <w:t>University of Kent</w:t>
      </w:r>
      <w:r w:rsidR="4B4424EC" w:rsidRPr="50A4BAE6">
        <w:t xml:space="preserve"> and London School of Economics and Politi</w:t>
      </w:r>
      <w:r w:rsidR="1AC2B705" w:rsidRPr="50A4BAE6">
        <w:t>c</w:t>
      </w:r>
      <w:r w:rsidR="4B4424EC" w:rsidRPr="50A4BAE6">
        <w:t>al Science</w:t>
      </w:r>
      <w:r w:rsidR="28F1DEF5" w:rsidRPr="50A4BAE6">
        <w:t xml:space="preserve"> and Kings College London</w:t>
      </w:r>
      <w:r w:rsidR="22D7171D" w:rsidRPr="50A4BAE6">
        <w:t xml:space="preserve">.  </w:t>
      </w:r>
      <w:r w:rsidRPr="50A4BAE6">
        <w:t xml:space="preserve">Your expertise and experience in this </w:t>
      </w:r>
      <w:r w:rsidR="00BB1312" w:rsidRPr="50A4BAE6">
        <w:t>area</w:t>
      </w:r>
      <w:r w:rsidRPr="50A4BAE6">
        <w:t xml:space="preserve"> are invaluable to us, and we would greatly appreciate your input.</w:t>
      </w:r>
    </w:p>
    <w:p w14:paraId="62681DE4" w14:textId="4F4FA33F" w:rsidR="00A96B82" w:rsidRPr="00A74624" w:rsidRDefault="00A96B82" w:rsidP="00A96B82">
      <w:pPr>
        <w:rPr>
          <w:rFonts w:cstheme="minorHAnsi"/>
        </w:rPr>
      </w:pPr>
    </w:p>
    <w:p w14:paraId="6FAE27A5" w14:textId="77777777" w:rsidR="00A96B82" w:rsidRPr="00A74624" w:rsidRDefault="00A96B82" w:rsidP="00A96B82">
      <w:pPr>
        <w:rPr>
          <w:rFonts w:cstheme="minorHAnsi"/>
          <w:b/>
          <w:bCs/>
          <w:i/>
          <w:iCs/>
        </w:rPr>
      </w:pPr>
      <w:r w:rsidRPr="00A74624">
        <w:rPr>
          <w:rFonts w:cstheme="minorHAnsi"/>
          <w:b/>
          <w:bCs/>
          <w:i/>
          <w:iCs/>
        </w:rPr>
        <w:t>Background to the project</w:t>
      </w:r>
    </w:p>
    <w:p w14:paraId="6A190E92" w14:textId="77777777" w:rsidR="00A96B82" w:rsidRPr="00A74624" w:rsidRDefault="00A96B82" w:rsidP="00A96B82">
      <w:r w:rsidRPr="00A74624">
        <w:t xml:space="preserve">People with learning disabilities may be unable to communicate easily with others. This might lead them to behave in ways that people find challenging, which may impact on their ability to communicate with staff and/or have their needs met. </w:t>
      </w:r>
    </w:p>
    <w:p w14:paraId="5E50F55E" w14:textId="77777777" w:rsidR="00A96B82" w:rsidRPr="00A74624" w:rsidRDefault="00A96B82" w:rsidP="00A96B82"/>
    <w:p w14:paraId="0D19D6B0" w14:textId="77777777" w:rsidR="00BD0781" w:rsidRPr="00F774CD" w:rsidRDefault="00BD0781" w:rsidP="00BD0781">
      <w:r w:rsidRPr="00A74624">
        <w:t xml:space="preserve">In order to support people with learning disabilities to experience a good quality of life, staff require the skills and resources to do so. </w:t>
      </w:r>
      <w:r>
        <w:t xml:space="preserve">There are many interventions aimed at supporting communication, but we do not know enough about what works, for who and in what circumstances.  </w:t>
      </w:r>
    </w:p>
    <w:p w14:paraId="66D51393" w14:textId="77777777" w:rsidR="00A96B82" w:rsidRPr="00A74624" w:rsidRDefault="00A96B82" w:rsidP="00A96B82">
      <w:pPr>
        <w:rPr>
          <w:rFonts w:cstheme="minorHAnsi"/>
        </w:rPr>
      </w:pPr>
    </w:p>
    <w:p w14:paraId="175CD62E" w14:textId="5E861C67" w:rsidR="00A96B82" w:rsidRPr="009463A9" w:rsidRDefault="00A96B82" w:rsidP="00A96B82">
      <w:pPr>
        <w:rPr>
          <w:rFonts w:cstheme="minorHAnsi"/>
          <w:b/>
          <w:bCs/>
          <w:i/>
          <w:iCs/>
        </w:rPr>
      </w:pPr>
      <w:r w:rsidRPr="009463A9">
        <w:rPr>
          <w:rFonts w:cstheme="minorHAnsi"/>
          <w:b/>
          <w:bCs/>
          <w:i/>
          <w:iCs/>
        </w:rPr>
        <w:t>About the Research Project</w:t>
      </w:r>
    </w:p>
    <w:p w14:paraId="191B6C48" w14:textId="34D072A0" w:rsidR="00BD0781" w:rsidRPr="00A74624" w:rsidRDefault="00BD0781" w:rsidP="00BD0781">
      <w:pPr>
        <w:rPr>
          <w:rFonts w:cstheme="minorHAnsi"/>
        </w:rPr>
      </w:pPr>
      <w:r w:rsidRPr="00A74624">
        <w:rPr>
          <w:rFonts w:cstheme="minorHAnsi"/>
        </w:rPr>
        <w:t xml:space="preserve">Our research aims to enhance communication strategies for adults with learning disabilities. We have conducted an extensive literature review </w:t>
      </w:r>
      <w:r>
        <w:rPr>
          <w:rFonts w:cstheme="minorHAnsi"/>
        </w:rPr>
        <w:t xml:space="preserve">(a realist review) </w:t>
      </w:r>
      <w:r w:rsidRPr="00A74624">
        <w:rPr>
          <w:rFonts w:cstheme="minorHAnsi"/>
        </w:rPr>
        <w:t>to gather all available evidence on existing communication interventions. Based on this review, we have developed several interim programme theories (IPTs)</w:t>
      </w:r>
      <w:r>
        <w:rPr>
          <w:rFonts w:cstheme="minorHAnsi"/>
        </w:rPr>
        <w:t xml:space="preserve"> about why communication is important, including views on communication strategies from people with learning disabilities and the staff that support them.</w:t>
      </w:r>
      <w:r w:rsidR="00C6619A">
        <w:rPr>
          <w:rFonts w:cstheme="minorHAnsi"/>
        </w:rPr>
        <w:t xml:space="preserve"> We have also conducted consultations with people with learning disabilities and staff members to gain their views on why communication is important. </w:t>
      </w:r>
    </w:p>
    <w:p w14:paraId="68EE7B37" w14:textId="77777777" w:rsidR="00A96B82" w:rsidRPr="00A74624" w:rsidRDefault="00A96B82" w:rsidP="00A96B82">
      <w:pPr>
        <w:rPr>
          <w:rFonts w:cstheme="minorHAnsi"/>
        </w:rPr>
      </w:pPr>
    </w:p>
    <w:p w14:paraId="1FF9DA87" w14:textId="3FC27DAB" w:rsidR="00A96B82" w:rsidRPr="00463A5F" w:rsidRDefault="00A96B82" w:rsidP="00A96B82">
      <w:r w:rsidRPr="009463A9">
        <w:rPr>
          <w:rFonts w:cstheme="minorHAnsi"/>
          <w:b/>
          <w:bCs/>
          <w:i/>
          <w:iCs/>
        </w:rPr>
        <w:t>What is an Interim Programme Theory (IPT)?</w:t>
      </w:r>
    </w:p>
    <w:p w14:paraId="1C7A1701" w14:textId="77777777" w:rsidR="00BD0781" w:rsidRDefault="00A96B82" w:rsidP="00A96B82">
      <w:pPr>
        <w:rPr>
          <w:rFonts w:cstheme="minorHAnsi"/>
        </w:rPr>
      </w:pPr>
      <w:r w:rsidRPr="00BD0781">
        <w:rPr>
          <w:rFonts w:cstheme="minorHAnsi"/>
        </w:rPr>
        <w:t xml:space="preserve">An interim programme theory (IPT) is a preliminary explanation </w:t>
      </w:r>
      <w:r w:rsidR="00BD0781">
        <w:rPr>
          <w:rFonts w:cstheme="minorHAnsi"/>
        </w:rPr>
        <w:t xml:space="preserve">how and why a specific intervention is expected to work as well as </w:t>
      </w:r>
      <w:r w:rsidR="00BB1312" w:rsidRPr="00BD0781">
        <w:rPr>
          <w:rFonts w:cstheme="minorHAnsi"/>
        </w:rPr>
        <w:t>the importance of communication in the lives of people with learning disabilities and the staff that support them</w:t>
      </w:r>
      <w:r w:rsidR="00BD0781">
        <w:rPr>
          <w:rFonts w:cstheme="minorHAnsi"/>
        </w:rPr>
        <w:t xml:space="preserve">. </w:t>
      </w:r>
    </w:p>
    <w:p w14:paraId="7E63AA99" w14:textId="77777777" w:rsidR="00BD0781" w:rsidRDefault="00BD0781" w:rsidP="00A96B82">
      <w:pPr>
        <w:rPr>
          <w:rFonts w:cstheme="minorHAnsi"/>
        </w:rPr>
      </w:pPr>
    </w:p>
    <w:p w14:paraId="4F4135F3" w14:textId="74D7C006" w:rsidR="00A96B82" w:rsidRPr="00BD0781" w:rsidRDefault="00A96B82" w:rsidP="00A96B82">
      <w:pPr>
        <w:rPr>
          <w:rFonts w:cstheme="minorHAnsi"/>
        </w:rPr>
      </w:pPr>
      <w:r w:rsidRPr="00BD0781">
        <w:rPr>
          <w:rFonts w:cstheme="minorHAnsi"/>
        </w:rPr>
        <w:t xml:space="preserve">Our IPTs represent our initial understanding based on </w:t>
      </w:r>
      <w:r w:rsidR="00BD0781">
        <w:rPr>
          <w:rFonts w:cstheme="minorHAnsi"/>
        </w:rPr>
        <w:t xml:space="preserve">the existing literature and </w:t>
      </w:r>
      <w:r w:rsidR="00BB1312" w:rsidRPr="00BD0781">
        <w:rPr>
          <w:rFonts w:cstheme="minorHAnsi"/>
        </w:rPr>
        <w:t>our consultations</w:t>
      </w:r>
      <w:r w:rsidRPr="00BD0781">
        <w:rPr>
          <w:rFonts w:cstheme="minorHAnsi"/>
        </w:rPr>
        <w:t xml:space="preserve"> </w:t>
      </w:r>
      <w:r w:rsidR="00BD0781">
        <w:rPr>
          <w:rFonts w:cstheme="minorHAnsi"/>
        </w:rPr>
        <w:t xml:space="preserve">thus far </w:t>
      </w:r>
      <w:r w:rsidRPr="00BD0781">
        <w:rPr>
          <w:rFonts w:cstheme="minorHAnsi"/>
        </w:rPr>
        <w:t>and are meant to guide our research and evaluation process.</w:t>
      </w:r>
      <w:r w:rsidR="00781527">
        <w:rPr>
          <w:rFonts w:cstheme="minorHAnsi"/>
        </w:rPr>
        <w:t xml:space="preserve">  We have also developed some narratives (short descriptions) which help to explain the IPTs</w:t>
      </w:r>
      <w:r w:rsidR="00FD07E2">
        <w:rPr>
          <w:rFonts w:cstheme="minorHAnsi"/>
        </w:rPr>
        <w:t>.</w:t>
      </w:r>
    </w:p>
    <w:p w14:paraId="13BF7B01" w14:textId="77777777" w:rsidR="00A96B82" w:rsidRPr="00BD0781" w:rsidRDefault="00A96B82" w:rsidP="00A96B82">
      <w:pPr>
        <w:rPr>
          <w:rFonts w:cstheme="minorHAnsi"/>
        </w:rPr>
      </w:pPr>
    </w:p>
    <w:p w14:paraId="161EF48D" w14:textId="77777777" w:rsidR="00463A5F" w:rsidRDefault="00463A5F" w:rsidP="50A4BAE6">
      <w:pPr>
        <w:rPr>
          <w:b/>
          <w:bCs/>
          <w:i/>
          <w:iCs/>
        </w:rPr>
      </w:pPr>
    </w:p>
    <w:p w14:paraId="4382F85C" w14:textId="77777777" w:rsidR="00463A5F" w:rsidRDefault="00463A5F" w:rsidP="50A4BAE6">
      <w:pPr>
        <w:rPr>
          <w:b/>
          <w:bCs/>
          <w:i/>
          <w:iCs/>
        </w:rPr>
      </w:pPr>
    </w:p>
    <w:p w14:paraId="33DE9308" w14:textId="3C988DC1" w:rsidR="00A96B82" w:rsidRPr="009463A9" w:rsidRDefault="00A96B82" w:rsidP="50A4BAE6">
      <w:pPr>
        <w:rPr>
          <w:b/>
          <w:bCs/>
          <w:i/>
          <w:iCs/>
        </w:rPr>
      </w:pPr>
      <w:r w:rsidRPr="50A4BAE6">
        <w:rPr>
          <w:b/>
          <w:bCs/>
          <w:i/>
          <w:iCs/>
        </w:rPr>
        <w:t xml:space="preserve">Purpose of the </w:t>
      </w:r>
      <w:r w:rsidR="00BD0781" w:rsidRPr="50A4BAE6">
        <w:rPr>
          <w:b/>
          <w:bCs/>
          <w:i/>
          <w:iCs/>
        </w:rPr>
        <w:t>Consultation</w:t>
      </w:r>
      <w:r w:rsidRPr="50A4BAE6">
        <w:rPr>
          <w:b/>
          <w:bCs/>
          <w:i/>
          <w:iCs/>
        </w:rPr>
        <w:t xml:space="preserve"> Groups</w:t>
      </w:r>
    </w:p>
    <w:p w14:paraId="465D84BE" w14:textId="3A4D5B0B" w:rsidR="00FD07E2" w:rsidRDefault="00A96B82" w:rsidP="00A96B82">
      <w:pPr>
        <w:rPr>
          <w:rFonts w:cstheme="minorHAnsi"/>
        </w:rPr>
      </w:pPr>
      <w:r w:rsidRPr="00BD0781">
        <w:rPr>
          <w:rFonts w:cstheme="minorHAnsi"/>
        </w:rPr>
        <w:t>We are organi</w:t>
      </w:r>
      <w:r w:rsidR="00A74624" w:rsidRPr="00BD0781">
        <w:rPr>
          <w:rFonts w:cstheme="minorHAnsi"/>
        </w:rPr>
        <w:t>s</w:t>
      </w:r>
      <w:r w:rsidRPr="00BD0781">
        <w:rPr>
          <w:rFonts w:cstheme="minorHAnsi"/>
        </w:rPr>
        <w:t xml:space="preserve">ing </w:t>
      </w:r>
      <w:r w:rsidR="00BD0781" w:rsidRPr="00BD0781">
        <w:rPr>
          <w:rFonts w:cstheme="minorHAnsi"/>
        </w:rPr>
        <w:t>consultation</w:t>
      </w:r>
      <w:r w:rsidRPr="00BD0781">
        <w:rPr>
          <w:rFonts w:cstheme="minorHAnsi"/>
        </w:rPr>
        <w:t xml:space="preserve"> groups with </w:t>
      </w:r>
      <w:r w:rsidR="005C5EFB">
        <w:rPr>
          <w:rFonts w:cstheme="minorHAnsi"/>
        </w:rPr>
        <w:t>staff members who support</w:t>
      </w:r>
      <w:r w:rsidRPr="00BD0781">
        <w:rPr>
          <w:rFonts w:cstheme="minorHAnsi"/>
        </w:rPr>
        <w:t xml:space="preserve"> adults with learning disabilities. </w:t>
      </w:r>
    </w:p>
    <w:p w14:paraId="63512608" w14:textId="77777777" w:rsidR="00FD07E2" w:rsidRDefault="00FD07E2" w:rsidP="00A96B82">
      <w:pPr>
        <w:rPr>
          <w:rFonts w:cstheme="minorHAnsi"/>
        </w:rPr>
      </w:pPr>
    </w:p>
    <w:p w14:paraId="7CBB6030" w14:textId="0CBA54BA" w:rsidR="00A96B82" w:rsidRPr="00BD0781" w:rsidRDefault="00A96B82" w:rsidP="00A96B82">
      <w:pPr>
        <w:rPr>
          <w:rFonts w:cstheme="minorHAnsi"/>
        </w:rPr>
      </w:pPr>
      <w:r w:rsidRPr="00BD0781">
        <w:rPr>
          <w:rFonts w:cstheme="minorHAnsi"/>
        </w:rPr>
        <w:t xml:space="preserve">The purpose of these </w:t>
      </w:r>
      <w:r w:rsidR="00781527">
        <w:rPr>
          <w:rFonts w:cstheme="minorHAnsi"/>
        </w:rPr>
        <w:t>consultation</w:t>
      </w:r>
      <w:r w:rsidRPr="00BD0781">
        <w:rPr>
          <w:rFonts w:cstheme="minorHAnsi"/>
        </w:rPr>
        <w:t xml:space="preserve"> groups </w:t>
      </w:r>
      <w:r w:rsidR="009463A9" w:rsidRPr="00BD0781">
        <w:rPr>
          <w:rFonts w:cstheme="minorHAnsi"/>
        </w:rPr>
        <w:t>is</w:t>
      </w:r>
      <w:r w:rsidRPr="00BD0781">
        <w:rPr>
          <w:rFonts w:cstheme="minorHAnsi"/>
        </w:rPr>
        <w:t xml:space="preserve"> to:</w:t>
      </w:r>
    </w:p>
    <w:p w14:paraId="3B65F9D0" w14:textId="77777777" w:rsidR="00A96B82" w:rsidRPr="00BD0781" w:rsidRDefault="00A96B82" w:rsidP="00A96B82">
      <w:pPr>
        <w:rPr>
          <w:rFonts w:cstheme="minorHAnsi"/>
        </w:rPr>
      </w:pPr>
    </w:p>
    <w:p w14:paraId="522D7B73" w14:textId="042DBC62" w:rsidR="00A96B82" w:rsidRPr="00BE652A" w:rsidRDefault="00A96B82" w:rsidP="00BE652A">
      <w:pPr>
        <w:pStyle w:val="ListParagraph"/>
        <w:numPr>
          <w:ilvl w:val="0"/>
          <w:numId w:val="11"/>
        </w:numPr>
        <w:rPr>
          <w:rFonts w:ascii="Calibri" w:hAnsi="Calibri" w:cs="Calibri"/>
        </w:rPr>
      </w:pPr>
      <w:r w:rsidRPr="00BE652A">
        <w:rPr>
          <w:rFonts w:ascii="Calibri" w:hAnsi="Calibri" w:cs="Calibri"/>
        </w:rPr>
        <w:t xml:space="preserve">Review the </w:t>
      </w:r>
      <w:r w:rsidR="00FD07E2" w:rsidRPr="00BE652A">
        <w:rPr>
          <w:rFonts w:ascii="Calibri" w:hAnsi="Calibri" w:cs="Calibri"/>
        </w:rPr>
        <w:t>Narratives</w:t>
      </w:r>
      <w:r w:rsidRPr="00BE652A">
        <w:rPr>
          <w:rFonts w:ascii="Calibri" w:hAnsi="Calibri" w:cs="Calibri"/>
        </w:rPr>
        <w:t>: We will present the</w:t>
      </w:r>
      <w:r w:rsidR="00FD07E2" w:rsidRPr="00BE652A">
        <w:rPr>
          <w:rFonts w:ascii="Calibri" w:hAnsi="Calibri" w:cs="Calibri"/>
        </w:rPr>
        <w:t xml:space="preserve"> narratives of the</w:t>
      </w:r>
      <w:r w:rsidRPr="00BE652A">
        <w:rPr>
          <w:rFonts w:ascii="Calibri" w:hAnsi="Calibri" w:cs="Calibri"/>
        </w:rPr>
        <w:t xml:space="preserve"> IPTs developed from our</w:t>
      </w:r>
      <w:r w:rsidR="00FD07E2" w:rsidRPr="00BE652A">
        <w:rPr>
          <w:rFonts w:ascii="Calibri" w:hAnsi="Calibri" w:cs="Calibri"/>
        </w:rPr>
        <w:t xml:space="preserve"> realist review and </w:t>
      </w:r>
      <w:r w:rsidR="00BB1312" w:rsidRPr="00BE652A">
        <w:rPr>
          <w:rFonts w:ascii="Calibri" w:hAnsi="Calibri" w:cs="Calibri"/>
        </w:rPr>
        <w:t>consultations</w:t>
      </w:r>
      <w:r w:rsidR="00781527" w:rsidRPr="00BE652A">
        <w:rPr>
          <w:rFonts w:ascii="Calibri" w:hAnsi="Calibri" w:cs="Calibri"/>
        </w:rPr>
        <w:t>;</w:t>
      </w:r>
    </w:p>
    <w:p w14:paraId="0CE28C13" w14:textId="5751D7B5" w:rsidR="00781527" w:rsidRPr="00BE652A" w:rsidRDefault="00A96B82" w:rsidP="00BE652A">
      <w:pPr>
        <w:pStyle w:val="ListParagraph"/>
        <w:numPr>
          <w:ilvl w:val="0"/>
          <w:numId w:val="11"/>
        </w:numPr>
        <w:spacing w:line="276" w:lineRule="auto"/>
        <w:rPr>
          <w:rFonts w:ascii="Calibri" w:eastAsia="Times New Roman" w:hAnsi="Calibri" w:cs="Calibri"/>
          <w:lang w:eastAsia="zh-CN"/>
        </w:rPr>
      </w:pPr>
      <w:r w:rsidRPr="00BE652A">
        <w:rPr>
          <w:rFonts w:ascii="Calibri" w:hAnsi="Calibri" w:cs="Calibri"/>
        </w:rPr>
        <w:t xml:space="preserve">Gather Feedback: We </w:t>
      </w:r>
      <w:r w:rsidR="009463A9" w:rsidRPr="00BE652A">
        <w:rPr>
          <w:rFonts w:ascii="Calibri" w:hAnsi="Calibri" w:cs="Calibri"/>
        </w:rPr>
        <w:t xml:space="preserve">will </w:t>
      </w:r>
      <w:r w:rsidRPr="00BE652A">
        <w:rPr>
          <w:rFonts w:ascii="Calibri" w:hAnsi="Calibri" w:cs="Calibri"/>
        </w:rPr>
        <w:t xml:space="preserve">ask you to comment on these </w:t>
      </w:r>
      <w:r w:rsidR="00FD07E2" w:rsidRPr="00BE652A">
        <w:rPr>
          <w:rFonts w:ascii="Calibri" w:hAnsi="Calibri" w:cs="Calibri"/>
        </w:rPr>
        <w:t>narratives</w:t>
      </w:r>
      <w:r w:rsidRPr="00BE652A">
        <w:rPr>
          <w:rFonts w:ascii="Calibri" w:hAnsi="Calibri" w:cs="Calibri"/>
        </w:rPr>
        <w:t xml:space="preserve"> based on your experiences</w:t>
      </w:r>
      <w:r w:rsidR="00781527" w:rsidRPr="00BE652A">
        <w:rPr>
          <w:rFonts w:ascii="Calibri" w:hAnsi="Calibri" w:cs="Calibri"/>
        </w:rPr>
        <w:t>;</w:t>
      </w:r>
    </w:p>
    <w:p w14:paraId="4C9A7D37" w14:textId="11D5942C" w:rsidR="00A96B82" w:rsidRPr="00BE652A" w:rsidRDefault="00A96B82" w:rsidP="00BE652A">
      <w:pPr>
        <w:pStyle w:val="ListParagraph"/>
        <w:numPr>
          <w:ilvl w:val="0"/>
          <w:numId w:val="11"/>
        </w:numPr>
        <w:rPr>
          <w:rFonts w:cstheme="minorHAnsi"/>
        </w:rPr>
      </w:pPr>
      <w:r w:rsidRPr="00BE652A">
        <w:rPr>
          <w:rFonts w:cstheme="minorHAnsi"/>
        </w:rPr>
        <w:t>Identify Evidence Gaps: Your feedback will help us identify any missing elements or areas where further evidence is needed.</w:t>
      </w:r>
    </w:p>
    <w:p w14:paraId="5F2BB2E8" w14:textId="77777777" w:rsidR="00781527" w:rsidRDefault="00781527" w:rsidP="00A96B82">
      <w:pPr>
        <w:rPr>
          <w:rFonts w:cstheme="minorHAnsi"/>
        </w:rPr>
      </w:pPr>
    </w:p>
    <w:p w14:paraId="33285F14" w14:textId="67FA828B" w:rsidR="00781527" w:rsidRDefault="00781527" w:rsidP="00781527">
      <w:pPr>
        <w:spacing w:line="276" w:lineRule="auto"/>
        <w:rPr>
          <w:rFonts w:ascii="Calibri" w:hAnsi="Calibri" w:cs="Calibri"/>
        </w:rPr>
      </w:pPr>
      <w:r w:rsidRPr="00781527">
        <w:rPr>
          <w:rFonts w:ascii="Calibri" w:hAnsi="Calibri" w:cs="Calibri"/>
        </w:rPr>
        <w:t>We will share the narrative descriptions and ask you</w:t>
      </w:r>
      <w:r>
        <w:rPr>
          <w:rFonts w:ascii="Calibri" w:hAnsi="Calibri" w:cs="Calibri"/>
        </w:rPr>
        <w:t>:</w:t>
      </w:r>
    </w:p>
    <w:p w14:paraId="2ED43F1C" w14:textId="77777777" w:rsidR="00781527" w:rsidRPr="00BE652A" w:rsidRDefault="00781527" w:rsidP="00BE652A">
      <w:pPr>
        <w:pStyle w:val="ListParagraph"/>
        <w:numPr>
          <w:ilvl w:val="0"/>
          <w:numId w:val="12"/>
        </w:numPr>
        <w:spacing w:line="276" w:lineRule="auto"/>
        <w:rPr>
          <w:rFonts w:ascii="Calibri" w:eastAsia="Times New Roman" w:hAnsi="Calibri" w:cs="Calibri"/>
          <w:lang w:eastAsia="zh-CN"/>
        </w:rPr>
      </w:pPr>
      <w:r w:rsidRPr="00BE652A">
        <w:rPr>
          <w:rFonts w:ascii="Calibri" w:eastAsia="Aptos" w:hAnsi="Calibri" w:cs="Calibri"/>
          <w:color w:val="000000" w:themeColor="text1"/>
          <w:kern w:val="2"/>
          <w:lang w:eastAsia="zh-CN"/>
        </w:rPr>
        <w:t>What do you think this means for the person/ how does/ would it make you feel?</w:t>
      </w:r>
    </w:p>
    <w:p w14:paraId="1F85DB88" w14:textId="77777777" w:rsidR="00781527" w:rsidRPr="00BE652A" w:rsidRDefault="00781527" w:rsidP="00BE652A">
      <w:pPr>
        <w:pStyle w:val="ListParagraph"/>
        <w:numPr>
          <w:ilvl w:val="0"/>
          <w:numId w:val="12"/>
        </w:numPr>
        <w:spacing w:line="276" w:lineRule="auto"/>
        <w:rPr>
          <w:rFonts w:ascii="Calibri" w:eastAsia="Times New Roman" w:hAnsi="Calibri" w:cs="Calibri"/>
          <w:lang w:eastAsia="zh-CN"/>
        </w:rPr>
      </w:pPr>
      <w:r w:rsidRPr="00BE652A">
        <w:rPr>
          <w:rFonts w:ascii="Calibri" w:eastAsia="Aptos" w:hAnsi="Calibri" w:cs="Calibri"/>
          <w:color w:val="000000" w:themeColor="text1"/>
          <w:kern w:val="2"/>
          <w:lang w:eastAsia="zh-CN"/>
        </w:rPr>
        <w:t>Why do you think does this not always happen?</w:t>
      </w:r>
    </w:p>
    <w:p w14:paraId="589007A7" w14:textId="3512C838" w:rsidR="00781527" w:rsidRPr="00BE652A" w:rsidRDefault="00781527" w:rsidP="00BE652A">
      <w:pPr>
        <w:pStyle w:val="ListParagraph"/>
        <w:numPr>
          <w:ilvl w:val="0"/>
          <w:numId w:val="12"/>
        </w:numPr>
        <w:spacing w:line="276" w:lineRule="auto"/>
        <w:rPr>
          <w:rFonts w:ascii="Calibri" w:eastAsia="Times New Roman" w:hAnsi="Calibri" w:cs="Calibri"/>
          <w:lang w:eastAsia="zh-CN"/>
        </w:rPr>
      </w:pPr>
      <w:r w:rsidRPr="00BE652A">
        <w:rPr>
          <w:rFonts w:ascii="Calibri" w:eastAsia="Aptos" w:hAnsi="Calibri" w:cs="Calibri"/>
          <w:color w:val="000000" w:themeColor="text1"/>
          <w:kern w:val="2"/>
          <w:lang w:eastAsia="zh-CN"/>
        </w:rPr>
        <w:t>How could it be achieved?</w:t>
      </w:r>
    </w:p>
    <w:p w14:paraId="5DC27A73" w14:textId="77777777" w:rsidR="00A96B82" w:rsidRPr="00A74624" w:rsidRDefault="00A96B82" w:rsidP="00A96B82">
      <w:pPr>
        <w:rPr>
          <w:rFonts w:cstheme="minorHAnsi"/>
        </w:rPr>
      </w:pPr>
    </w:p>
    <w:p w14:paraId="08E074F5" w14:textId="540E3AA5" w:rsidR="00A96B82" w:rsidRPr="009463A9" w:rsidRDefault="00A96B82" w:rsidP="00A96B82">
      <w:pPr>
        <w:rPr>
          <w:rFonts w:cstheme="minorHAnsi"/>
          <w:b/>
          <w:bCs/>
          <w:i/>
          <w:iCs/>
        </w:rPr>
      </w:pPr>
      <w:r w:rsidRPr="009463A9">
        <w:rPr>
          <w:rFonts w:cstheme="minorHAnsi"/>
          <w:b/>
          <w:bCs/>
          <w:i/>
          <w:iCs/>
        </w:rPr>
        <w:t>How You Can Help</w:t>
      </w:r>
    </w:p>
    <w:p w14:paraId="25F3930D" w14:textId="36FE332A" w:rsidR="00A96B82" w:rsidRDefault="00A96B82" w:rsidP="00A96B82">
      <w:pPr>
        <w:rPr>
          <w:rFonts w:cstheme="minorHAnsi"/>
        </w:rPr>
      </w:pPr>
      <w:r w:rsidRPr="00A74624">
        <w:rPr>
          <w:rFonts w:cstheme="minorHAnsi"/>
        </w:rPr>
        <w:t>We value your participation and feedback in refining our interim programme theories. Your insights will help ensure that our research is grounded in real-world experiences and is comprehensive in addressing the communication needs of adults with learning disabilities.</w:t>
      </w:r>
    </w:p>
    <w:p w14:paraId="50FD9CF6" w14:textId="2C7B66E1" w:rsidR="000C0150" w:rsidRDefault="000C0150" w:rsidP="00A96B82">
      <w:pPr>
        <w:rPr>
          <w:rFonts w:cstheme="minorHAnsi"/>
        </w:rPr>
      </w:pPr>
    </w:p>
    <w:p w14:paraId="15269397" w14:textId="0D12ED95" w:rsidR="000C0150" w:rsidRPr="00A74624" w:rsidRDefault="000C0150" w:rsidP="50A4BAE6">
      <w:pPr>
        <w:rPr>
          <w:highlight w:val="yellow"/>
        </w:rPr>
      </w:pPr>
      <w:r w:rsidRPr="00463A5F">
        <w:t>As a thank you for taking part, we will be giving you a £25 voucher.</w:t>
      </w:r>
    </w:p>
    <w:p w14:paraId="0C5D2E78" w14:textId="77777777" w:rsidR="00A96B82" w:rsidRPr="00A74624" w:rsidRDefault="00A96B82" w:rsidP="00A96B82">
      <w:pPr>
        <w:rPr>
          <w:rFonts w:cstheme="minorHAnsi"/>
        </w:rPr>
      </w:pPr>
    </w:p>
    <w:p w14:paraId="6DCC75C7" w14:textId="12CB8FEF" w:rsidR="00A96B82" w:rsidRPr="009463A9" w:rsidRDefault="00BD0781" w:rsidP="00A96B82">
      <w:pPr>
        <w:rPr>
          <w:rFonts w:cstheme="minorHAnsi"/>
          <w:b/>
          <w:bCs/>
          <w:u w:val="single"/>
        </w:rPr>
      </w:pPr>
      <w:r>
        <w:rPr>
          <w:rFonts w:cstheme="minorHAnsi"/>
          <w:b/>
          <w:bCs/>
          <w:u w:val="single"/>
        </w:rPr>
        <w:t>Consultation</w:t>
      </w:r>
      <w:r w:rsidR="00A96B82" w:rsidRPr="009463A9">
        <w:rPr>
          <w:rFonts w:cstheme="minorHAnsi"/>
          <w:b/>
          <w:bCs/>
          <w:u w:val="single"/>
        </w:rPr>
        <w:t xml:space="preserve"> Group Details</w:t>
      </w:r>
    </w:p>
    <w:p w14:paraId="1C801E02" w14:textId="77777777" w:rsidR="00A74624" w:rsidRPr="00A74624" w:rsidRDefault="00A74624" w:rsidP="00A96B82">
      <w:pPr>
        <w:rPr>
          <w:rFonts w:cstheme="minorHAnsi"/>
        </w:rPr>
      </w:pPr>
    </w:p>
    <w:p w14:paraId="160A0571" w14:textId="67466DF1" w:rsidR="000C0150" w:rsidRPr="00A74624" w:rsidRDefault="00A96B82" w:rsidP="00A96B82">
      <w:pPr>
        <w:rPr>
          <w:rFonts w:cstheme="minorHAnsi"/>
        </w:rPr>
      </w:pPr>
      <w:r w:rsidRPr="00A74624">
        <w:rPr>
          <w:rFonts w:cstheme="minorHAnsi"/>
        </w:rPr>
        <w:t>Date and Time</w:t>
      </w:r>
      <w:r w:rsidR="000C0150">
        <w:rPr>
          <w:rFonts w:cstheme="minorHAnsi"/>
        </w:rPr>
        <w:t>s</w:t>
      </w:r>
      <w:r w:rsidR="00A74624" w:rsidRPr="00A74624">
        <w:rPr>
          <w:rFonts w:cstheme="minorHAnsi"/>
        </w:rPr>
        <w:t>:</w:t>
      </w:r>
      <w:r w:rsidRPr="00A74624">
        <w:rPr>
          <w:rFonts w:cstheme="minorHAnsi"/>
        </w:rPr>
        <w:t xml:space="preserve"> </w:t>
      </w:r>
      <w:r w:rsidR="00463A5F">
        <w:rPr>
          <w:rFonts w:cstheme="minorHAnsi"/>
        </w:rPr>
        <w:t>3</w:t>
      </w:r>
      <w:r w:rsidR="00463A5F" w:rsidRPr="00463A5F">
        <w:rPr>
          <w:rFonts w:cstheme="minorHAnsi"/>
          <w:vertAlign w:val="superscript"/>
        </w:rPr>
        <w:t>rd</w:t>
      </w:r>
      <w:r w:rsidR="00463A5F">
        <w:rPr>
          <w:rFonts w:cstheme="minorHAnsi"/>
        </w:rPr>
        <w:t xml:space="preserve"> October 10am or 12pm OR 11</w:t>
      </w:r>
      <w:r w:rsidR="00463A5F" w:rsidRPr="00463A5F">
        <w:rPr>
          <w:rFonts w:cstheme="minorHAnsi"/>
          <w:vertAlign w:val="superscript"/>
        </w:rPr>
        <w:t>th</w:t>
      </w:r>
      <w:r w:rsidR="00463A5F">
        <w:rPr>
          <w:rFonts w:cstheme="minorHAnsi"/>
        </w:rPr>
        <w:t xml:space="preserve"> October 10am or 12pm</w:t>
      </w:r>
    </w:p>
    <w:p w14:paraId="43B26FB3" w14:textId="751C34CF" w:rsidR="00A96B82" w:rsidRPr="00A74624" w:rsidRDefault="00A96B82" w:rsidP="00A96B82">
      <w:pPr>
        <w:rPr>
          <w:rFonts w:cstheme="minorHAnsi"/>
        </w:rPr>
      </w:pPr>
      <w:r w:rsidRPr="00A74624">
        <w:rPr>
          <w:rFonts w:cstheme="minorHAnsi"/>
        </w:rPr>
        <w:t xml:space="preserve">Location: </w:t>
      </w:r>
      <w:r w:rsidR="00463A5F">
        <w:rPr>
          <w:rFonts w:cstheme="minorHAnsi"/>
        </w:rPr>
        <w:t>Online via MS Teams</w:t>
      </w:r>
    </w:p>
    <w:p w14:paraId="2F74020A" w14:textId="4B993664" w:rsidR="00A96B82" w:rsidRPr="00A74624" w:rsidRDefault="00A96B82" w:rsidP="00A96B82">
      <w:pPr>
        <w:rPr>
          <w:rFonts w:cstheme="minorHAnsi"/>
        </w:rPr>
      </w:pPr>
      <w:r w:rsidRPr="00A74624">
        <w:rPr>
          <w:rFonts w:cstheme="minorHAnsi"/>
        </w:rPr>
        <w:t xml:space="preserve">Duration: </w:t>
      </w:r>
      <w:r w:rsidR="00463A5F">
        <w:rPr>
          <w:rFonts w:cstheme="minorHAnsi"/>
        </w:rPr>
        <w:t>60 minutes</w:t>
      </w:r>
    </w:p>
    <w:p w14:paraId="107F1593" w14:textId="77777777" w:rsidR="00A96B82" w:rsidRPr="00A74624" w:rsidRDefault="00A96B82" w:rsidP="00A96B82">
      <w:pPr>
        <w:rPr>
          <w:rFonts w:cstheme="minorHAnsi"/>
        </w:rPr>
      </w:pPr>
    </w:p>
    <w:p w14:paraId="766B5701" w14:textId="22646CF8" w:rsidR="00A96B82" w:rsidRPr="00A74624" w:rsidRDefault="00A96B82" w:rsidP="141179F4">
      <w:r w:rsidRPr="141179F4">
        <w:t xml:space="preserve">Please confirm your participation </w:t>
      </w:r>
      <w:r w:rsidR="000C0150" w:rsidRPr="141179F4">
        <w:t xml:space="preserve">and preferred slot </w:t>
      </w:r>
      <w:r w:rsidRPr="141179F4">
        <w:t xml:space="preserve">by </w:t>
      </w:r>
      <w:r w:rsidR="00BB1312" w:rsidRPr="141179F4">
        <w:t>X</w:t>
      </w:r>
      <w:r w:rsidR="00A74624" w:rsidRPr="141179F4">
        <w:t xml:space="preserve"> </w:t>
      </w:r>
      <w:r w:rsidRPr="141179F4">
        <w:t xml:space="preserve">by contacting </w:t>
      </w:r>
      <w:r w:rsidR="00A74624" w:rsidRPr="141179F4">
        <w:t>Lizzie Gale, Research Associate</w:t>
      </w:r>
      <w:r w:rsidRPr="141179F4">
        <w:t xml:space="preserve"> at </w:t>
      </w:r>
      <w:hyperlink r:id="rId7">
        <w:r w:rsidR="43B325E7" w:rsidRPr="141179F4">
          <w:rPr>
            <w:rStyle w:val="Hyperlink"/>
          </w:rPr>
          <w:t>ICALD</w:t>
        </w:r>
        <w:r w:rsidR="00A74624" w:rsidRPr="141179F4">
          <w:rPr>
            <w:rStyle w:val="Hyperlink"/>
          </w:rPr>
          <w:t>@kent.ac.uk</w:t>
        </w:r>
      </w:hyperlink>
      <w:r w:rsidR="00A74624" w:rsidRPr="141179F4">
        <w:t xml:space="preserve"> </w:t>
      </w:r>
      <w:r w:rsidRPr="141179F4">
        <w:t xml:space="preserve"> </w:t>
      </w:r>
    </w:p>
    <w:p w14:paraId="0EF5C0D2" w14:textId="77777777" w:rsidR="00A96B82" w:rsidRPr="00A74624" w:rsidRDefault="00A96B82" w:rsidP="00A96B82">
      <w:pPr>
        <w:rPr>
          <w:rFonts w:cstheme="minorHAnsi"/>
        </w:rPr>
      </w:pPr>
    </w:p>
    <w:p w14:paraId="04F2EAB8" w14:textId="77777777" w:rsidR="00A96B82" w:rsidRPr="00A74624" w:rsidRDefault="00A96B82" w:rsidP="00A96B82">
      <w:pPr>
        <w:rPr>
          <w:rFonts w:cstheme="minorHAnsi"/>
        </w:rPr>
      </w:pPr>
      <w:r w:rsidRPr="00A74624">
        <w:rPr>
          <w:rFonts w:cstheme="minorHAnsi"/>
        </w:rPr>
        <w:t>We look forward to your valuable contribution to this crucial research.</w:t>
      </w:r>
    </w:p>
    <w:p w14:paraId="762351AF" w14:textId="77777777" w:rsidR="00A96B82" w:rsidRPr="00A74624" w:rsidRDefault="00A96B82" w:rsidP="00A96B82">
      <w:pPr>
        <w:rPr>
          <w:rFonts w:cstheme="minorHAnsi"/>
        </w:rPr>
      </w:pPr>
    </w:p>
    <w:p w14:paraId="4401934C" w14:textId="6EFA3737" w:rsidR="00A96B82" w:rsidRPr="00A74624" w:rsidRDefault="00A74624" w:rsidP="00A96B82">
      <w:pPr>
        <w:rPr>
          <w:rFonts w:cstheme="minorHAnsi"/>
        </w:rPr>
      </w:pPr>
      <w:r w:rsidRPr="00A74624">
        <w:rPr>
          <w:rFonts w:cstheme="minorHAnsi"/>
        </w:rPr>
        <w:t xml:space="preserve">Kind Regards, </w:t>
      </w:r>
    </w:p>
    <w:p w14:paraId="0B7C93AB" w14:textId="77777777" w:rsidR="00A96B82" w:rsidRPr="00A74624" w:rsidRDefault="00A96B82" w:rsidP="00A96B82">
      <w:pPr>
        <w:rPr>
          <w:rFonts w:cstheme="minorHAnsi"/>
        </w:rPr>
      </w:pPr>
    </w:p>
    <w:p w14:paraId="4539BE6B" w14:textId="37704F2D" w:rsidR="00A96B82" w:rsidRPr="00A74624" w:rsidRDefault="00A74624" w:rsidP="00A96B82">
      <w:pPr>
        <w:rPr>
          <w:rFonts w:cstheme="minorHAnsi"/>
        </w:rPr>
      </w:pPr>
      <w:r w:rsidRPr="00A74624">
        <w:rPr>
          <w:rFonts w:cstheme="minorHAnsi"/>
        </w:rPr>
        <w:t>Dr Lizzie Gale</w:t>
      </w:r>
    </w:p>
    <w:p w14:paraId="534AEAA8" w14:textId="4D71DC34" w:rsidR="00A96B82" w:rsidRPr="00A74624" w:rsidRDefault="00A74624" w:rsidP="00A96B82">
      <w:pPr>
        <w:rPr>
          <w:rFonts w:cstheme="minorHAnsi"/>
        </w:rPr>
      </w:pPr>
      <w:r w:rsidRPr="00A74624">
        <w:rPr>
          <w:rFonts w:cstheme="minorHAnsi"/>
        </w:rPr>
        <w:lastRenderedPageBreak/>
        <w:t>Research Associate - ICALD</w:t>
      </w:r>
    </w:p>
    <w:p w14:paraId="7C191C6C" w14:textId="38E80D2D" w:rsidR="00A96B82" w:rsidRPr="00A74624" w:rsidRDefault="00A74624" w:rsidP="00A96B82">
      <w:pPr>
        <w:rPr>
          <w:rFonts w:cstheme="minorHAnsi"/>
        </w:rPr>
      </w:pPr>
      <w:r w:rsidRPr="00A74624">
        <w:rPr>
          <w:rFonts w:cstheme="minorHAnsi"/>
        </w:rPr>
        <w:t>Tizard Centre, University of Kent</w:t>
      </w:r>
    </w:p>
    <w:p w14:paraId="6A6462ED" w14:textId="1649F3FB" w:rsidR="00A96B82" w:rsidRPr="00A74624" w:rsidRDefault="00A74624" w:rsidP="00A96B82">
      <w:pPr>
        <w:rPr>
          <w:rFonts w:cstheme="minorHAnsi"/>
        </w:rPr>
      </w:pPr>
      <w:r w:rsidRPr="00A74624">
        <w:rPr>
          <w:rFonts w:cstheme="minorHAnsi"/>
        </w:rPr>
        <w:t>Email: E.E.Gale@kent.ac.uk</w:t>
      </w:r>
    </w:p>
    <w:p w14:paraId="28341C81" w14:textId="77777777" w:rsidR="00A96B82" w:rsidRPr="00A74624" w:rsidRDefault="00A96B82" w:rsidP="00A96B82">
      <w:pPr>
        <w:rPr>
          <w:rFonts w:cstheme="minorHAnsi"/>
        </w:rPr>
      </w:pPr>
    </w:p>
    <w:p w14:paraId="305AEDDA" w14:textId="77777777" w:rsidR="00781527" w:rsidRPr="00781527" w:rsidRDefault="00000000" w:rsidP="00781527">
      <w:pPr>
        <w:rPr>
          <w:rFonts w:ascii="Times New Roman" w:eastAsia="Times New Roman" w:hAnsi="Times New Roman" w:cs="Times New Roman"/>
          <w:lang w:eastAsia="zh-CN"/>
        </w:rPr>
      </w:pPr>
      <w:hyperlink r:id="rId8" w:history="1">
        <w:r w:rsidR="00781527" w:rsidRPr="00781527">
          <w:rPr>
            <w:rFonts w:eastAsiaTheme="minorEastAsia" w:hAnsi="Calibri"/>
            <w:color w:val="000000" w:themeColor="text1"/>
            <w:kern w:val="24"/>
            <w:u w:val="single"/>
            <w:lang w:eastAsia="zh-CN"/>
          </w:rPr>
          <w:t>www.kcl.ac.uk/research/icald</w:t>
        </w:r>
      </w:hyperlink>
    </w:p>
    <w:p w14:paraId="25263A88" w14:textId="77777777" w:rsidR="00B73DC4" w:rsidRPr="00A74624" w:rsidRDefault="00B73DC4" w:rsidP="004D1559">
      <w:pPr>
        <w:rPr>
          <w:rFonts w:cstheme="minorHAnsi"/>
        </w:rPr>
      </w:pPr>
    </w:p>
    <w:p w14:paraId="50FCF134" w14:textId="77777777" w:rsidR="00DC6195" w:rsidRPr="00A74624" w:rsidRDefault="00DC6195" w:rsidP="004D1559">
      <w:pPr>
        <w:rPr>
          <w:rFonts w:cstheme="minorHAnsi"/>
        </w:rPr>
      </w:pPr>
    </w:p>
    <w:p w14:paraId="0AB61ED5" w14:textId="0F3E3049" w:rsidR="00DC6195" w:rsidRPr="00A74624" w:rsidRDefault="00DC6195" w:rsidP="004D1559">
      <w:pPr>
        <w:rPr>
          <w:rFonts w:cstheme="minorHAnsi"/>
        </w:rPr>
      </w:pPr>
    </w:p>
    <w:p w14:paraId="59C6AE0C" w14:textId="06DAA3F2" w:rsidR="00DC6195" w:rsidRPr="009463A9" w:rsidRDefault="00DC6195" w:rsidP="001E4EEE">
      <w:pPr>
        <w:jc w:val="center"/>
        <w:rPr>
          <w:rFonts w:cstheme="minorHAnsi"/>
          <w:b/>
          <w:bCs/>
        </w:rPr>
      </w:pPr>
      <w:r w:rsidRPr="009463A9">
        <w:rPr>
          <w:rFonts w:cstheme="minorHAnsi"/>
          <w:b/>
          <w:bCs/>
        </w:rPr>
        <w:t xml:space="preserve">Thank you for thinking about taking part in our </w:t>
      </w:r>
      <w:r w:rsidR="00A74624" w:rsidRPr="009463A9">
        <w:rPr>
          <w:rFonts w:cstheme="minorHAnsi"/>
          <w:b/>
          <w:bCs/>
        </w:rPr>
        <w:t>consultations</w:t>
      </w:r>
      <w:r w:rsidRPr="009463A9">
        <w:rPr>
          <w:rFonts w:cstheme="minorHAnsi"/>
          <w:b/>
          <w:bCs/>
        </w:rPr>
        <w:t>. Your thoughts and experiences are important, and they can help us learn more about people with learning disabilities and their communication needs.</w:t>
      </w:r>
    </w:p>
    <w:sectPr w:rsidR="00DC6195" w:rsidRPr="009463A9" w:rsidSect="00651746">
      <w:headerReference w:type="default"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B19D" w14:textId="77777777" w:rsidR="00224AD6" w:rsidRDefault="00224AD6" w:rsidP="00354EDE">
      <w:r>
        <w:separator/>
      </w:r>
    </w:p>
  </w:endnote>
  <w:endnote w:type="continuationSeparator" w:id="0">
    <w:p w14:paraId="15116255" w14:textId="77777777" w:rsidR="00224AD6" w:rsidRDefault="00224AD6" w:rsidP="0035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FE94" w14:textId="77777777" w:rsidR="00781527" w:rsidRDefault="00781527">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A16CE1E" w14:textId="309C3CA9" w:rsidR="00781527" w:rsidRDefault="00781527">
    <w:pPr>
      <w:pStyle w:val="Footer"/>
    </w:pPr>
    <w:r>
      <w:rPr>
        <w:noProof/>
      </w:rPr>
      <w:drawing>
        <wp:inline distT="0" distB="0" distL="0" distR="0" wp14:anchorId="74CFDCC2" wp14:editId="4B33EED9">
          <wp:extent cx="5727700" cy="783590"/>
          <wp:effectExtent l="0" t="0" r="6350" b="0"/>
          <wp:docPr id="4" name="Picture 3" descr="A logo with text on it&#10;&#10;Description automatically generated with medium confidence">
            <a:extLst xmlns:a="http://schemas.openxmlformats.org/drawingml/2006/main">
              <a:ext uri="{FF2B5EF4-FFF2-40B4-BE49-F238E27FC236}">
                <a16:creationId xmlns:a16="http://schemas.microsoft.com/office/drawing/2014/main" id="{4F7A6807-BF00-ED2D-F633-D38D5A07CC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with text on it&#10;&#10;Description automatically generated with medium confidence">
                    <a:extLst>
                      <a:ext uri="{FF2B5EF4-FFF2-40B4-BE49-F238E27FC236}">
                        <a16:creationId xmlns:a16="http://schemas.microsoft.com/office/drawing/2014/main" id="{4F7A6807-BF00-ED2D-F633-D38D5A07CCBC}"/>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7835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C0B0" w14:textId="77777777" w:rsidR="00224AD6" w:rsidRDefault="00224AD6" w:rsidP="00354EDE">
      <w:r>
        <w:separator/>
      </w:r>
    </w:p>
  </w:footnote>
  <w:footnote w:type="continuationSeparator" w:id="0">
    <w:p w14:paraId="50EFAF35" w14:textId="77777777" w:rsidR="00224AD6" w:rsidRDefault="00224AD6" w:rsidP="0035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E5E7" w14:textId="7A39C533" w:rsidR="00354EDE" w:rsidRDefault="001F454E">
    <w:pPr>
      <w:pStyle w:val="Header"/>
    </w:pPr>
    <w:r>
      <w:rPr>
        <w:noProof/>
      </w:rPr>
      <w:drawing>
        <wp:anchor distT="0" distB="0" distL="114300" distR="114300" simplePos="0" relativeHeight="251658240" behindDoc="0" locked="0" layoutInCell="1" allowOverlap="1" wp14:anchorId="015C4707" wp14:editId="05C337D3">
          <wp:simplePos x="0" y="0"/>
          <wp:positionH relativeFrom="column">
            <wp:posOffset>5515923</wp:posOffset>
          </wp:positionH>
          <wp:positionV relativeFrom="paragraph">
            <wp:posOffset>-247338</wp:posOffset>
          </wp:positionV>
          <wp:extent cx="838200" cy="850900"/>
          <wp:effectExtent l="0" t="0" r="0" b="0"/>
          <wp:wrapThrough wrapText="bothSides">
            <wp:wrapPolygon edited="0">
              <wp:start x="0" y="0"/>
              <wp:lineTo x="0" y="21278"/>
              <wp:lineTo x="21273" y="21278"/>
              <wp:lineTo x="2127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38200" cy="850900"/>
                  </a:xfrm>
                  <a:prstGeom prst="rect">
                    <a:avLst/>
                  </a:prstGeom>
                </pic:spPr>
              </pic:pic>
            </a:graphicData>
          </a:graphic>
          <wp14:sizeRelH relativeFrom="page">
            <wp14:pctWidth>0</wp14:pctWidth>
          </wp14:sizeRelH>
          <wp14:sizeRelV relativeFrom="page">
            <wp14:pctHeight>0</wp14:pctHeight>
          </wp14:sizeRelV>
        </wp:anchor>
      </w:drawing>
    </w:r>
    <w:r w:rsidR="00354EDE">
      <w:t>Version 1.</w:t>
    </w:r>
    <w:r w:rsidR="00FD07E2">
      <w:t>2</w:t>
    </w:r>
    <w:r w:rsidR="00354EDE">
      <w:t xml:space="preserve"> (</w:t>
    </w:r>
    <w:r w:rsidR="00FD07E2">
      <w:t>04</w:t>
    </w:r>
    <w:r w:rsidR="00F63FB8">
      <w:t>.</w:t>
    </w:r>
    <w:r w:rsidR="00A74624">
      <w:t>0</w:t>
    </w:r>
    <w:r w:rsidR="00FD07E2">
      <w:t>9</w:t>
    </w:r>
    <w:r w:rsidR="00F63FB8">
      <w:t>.</w:t>
    </w:r>
    <w:r w:rsidR="00354EDE">
      <w:t>202</w:t>
    </w:r>
    <w:r>
      <w:t>4</w:t>
    </w:r>
    <w:r w:rsidR="00354EDE">
      <w:t>)</w:t>
    </w:r>
    <w:r w:rsidR="00354EDE" w:rsidRPr="00354EDE">
      <w:rPr>
        <w:rFonts w:ascii="Arial" w:hAnsi="Arial" w:cs="Arial"/>
        <w:b/>
        <w:noProof/>
        <w:sz w:val="72"/>
        <w:szCs w:val="72"/>
      </w:rPr>
      <w:t xml:space="preserve"> </w:t>
    </w:r>
  </w:p>
  <w:p w14:paraId="3EA0D561" w14:textId="75ED6BC5" w:rsidR="00F72B62" w:rsidRDefault="00781527">
    <w:pPr>
      <w:pStyle w:val="Header"/>
    </w:pPr>
    <w:r>
      <w:rPr>
        <w:noProof/>
      </w:rPr>
      <w:drawing>
        <wp:inline distT="0" distB="0" distL="0" distR="0" wp14:anchorId="304C59E8" wp14:editId="4F4C0A5D">
          <wp:extent cx="2286000" cy="409047"/>
          <wp:effectExtent l="0" t="0" r="0" b="0"/>
          <wp:docPr id="3" name="Picture 2" descr="A close-up of a logo&#10;&#10;Description automatically generated">
            <a:extLst xmlns:a="http://schemas.openxmlformats.org/drawingml/2006/main">
              <a:ext uri="{FF2B5EF4-FFF2-40B4-BE49-F238E27FC236}">
                <a16:creationId xmlns:a16="http://schemas.microsoft.com/office/drawing/2014/main" id="{C627F321-235F-BC12-819E-2E3C44A139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up of a logo&#10;&#10;Description automatically generated">
                    <a:extLst>
                      <a:ext uri="{FF2B5EF4-FFF2-40B4-BE49-F238E27FC236}">
                        <a16:creationId xmlns:a16="http://schemas.microsoft.com/office/drawing/2014/main" id="{C627F321-235F-BC12-819E-2E3C44A139C2}"/>
                      </a:ext>
                    </a:extLst>
                  </pic:cNvPr>
                  <pic:cNvPicPr>
                    <a:picLocks noChangeAspect="1"/>
                  </pic:cNvPicPr>
                </pic:nvPicPr>
                <pic:blipFill>
                  <a:blip r:embed="rId2"/>
                  <a:stretch>
                    <a:fillRect/>
                  </a:stretch>
                </pic:blipFill>
                <pic:spPr>
                  <a:xfrm>
                    <a:off x="0" y="0"/>
                    <a:ext cx="2303497" cy="412178"/>
                  </a:xfrm>
                  <a:prstGeom prst="rect">
                    <a:avLst/>
                  </a:prstGeom>
                </pic:spPr>
              </pic:pic>
            </a:graphicData>
          </a:graphic>
        </wp:inline>
      </w:drawing>
    </w:r>
  </w:p>
  <w:p w14:paraId="5B033081" w14:textId="77777777" w:rsidR="00F72B62" w:rsidRDefault="00F72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17F7"/>
    <w:multiLevelType w:val="hybridMultilevel"/>
    <w:tmpl w:val="0AD8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81787"/>
    <w:multiLevelType w:val="hybridMultilevel"/>
    <w:tmpl w:val="B1D26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243AB4"/>
    <w:multiLevelType w:val="hybridMultilevel"/>
    <w:tmpl w:val="A052F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2508C2"/>
    <w:multiLevelType w:val="hybridMultilevel"/>
    <w:tmpl w:val="9D2E854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2D634A"/>
    <w:multiLevelType w:val="hybridMultilevel"/>
    <w:tmpl w:val="900A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7A5FF8"/>
    <w:multiLevelType w:val="hybridMultilevel"/>
    <w:tmpl w:val="10F83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A230A5"/>
    <w:multiLevelType w:val="hybridMultilevel"/>
    <w:tmpl w:val="C23C214A"/>
    <w:lvl w:ilvl="0" w:tplc="FBC8CD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D2053"/>
    <w:multiLevelType w:val="multilevel"/>
    <w:tmpl w:val="0DDE826C"/>
    <w:lvl w:ilvl="0">
      <w:start w:val="1"/>
      <w:numFmt w:val="decimal"/>
      <w:lvlText w:val="%1."/>
      <w:lvlJc w:val="left"/>
      <w:pPr>
        <w:tabs>
          <w:tab w:val="num" w:pos="360"/>
        </w:tabs>
        <w:ind w:left="360" w:hanging="360"/>
      </w:pPr>
      <w:rPr>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5AB2560"/>
    <w:multiLevelType w:val="hybridMultilevel"/>
    <w:tmpl w:val="BE3C917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D24FB3"/>
    <w:multiLevelType w:val="hybridMultilevel"/>
    <w:tmpl w:val="BDA856B6"/>
    <w:lvl w:ilvl="0" w:tplc="1C1E3242">
      <w:start w:val="1"/>
      <w:numFmt w:val="bullet"/>
      <w:lvlText w:val=""/>
      <w:lvlJc w:val="left"/>
      <w:pPr>
        <w:tabs>
          <w:tab w:val="num" w:pos="720"/>
        </w:tabs>
        <w:ind w:left="720" w:hanging="360"/>
      </w:pPr>
      <w:rPr>
        <w:rFonts w:ascii="Wingdings" w:hAnsi="Wingdings" w:hint="default"/>
      </w:rPr>
    </w:lvl>
    <w:lvl w:ilvl="1" w:tplc="8DECFCBA" w:tentative="1">
      <w:start w:val="1"/>
      <w:numFmt w:val="bullet"/>
      <w:lvlText w:val=""/>
      <w:lvlJc w:val="left"/>
      <w:pPr>
        <w:tabs>
          <w:tab w:val="num" w:pos="1440"/>
        </w:tabs>
        <w:ind w:left="1440" w:hanging="360"/>
      </w:pPr>
      <w:rPr>
        <w:rFonts w:ascii="Wingdings" w:hAnsi="Wingdings" w:hint="default"/>
      </w:rPr>
    </w:lvl>
    <w:lvl w:ilvl="2" w:tplc="2BF83118" w:tentative="1">
      <w:start w:val="1"/>
      <w:numFmt w:val="bullet"/>
      <w:lvlText w:val=""/>
      <w:lvlJc w:val="left"/>
      <w:pPr>
        <w:tabs>
          <w:tab w:val="num" w:pos="2160"/>
        </w:tabs>
        <w:ind w:left="2160" w:hanging="360"/>
      </w:pPr>
      <w:rPr>
        <w:rFonts w:ascii="Wingdings" w:hAnsi="Wingdings" w:hint="default"/>
      </w:rPr>
    </w:lvl>
    <w:lvl w:ilvl="3" w:tplc="EC1E00CC" w:tentative="1">
      <w:start w:val="1"/>
      <w:numFmt w:val="bullet"/>
      <w:lvlText w:val=""/>
      <w:lvlJc w:val="left"/>
      <w:pPr>
        <w:tabs>
          <w:tab w:val="num" w:pos="2880"/>
        </w:tabs>
        <w:ind w:left="2880" w:hanging="360"/>
      </w:pPr>
      <w:rPr>
        <w:rFonts w:ascii="Wingdings" w:hAnsi="Wingdings" w:hint="default"/>
      </w:rPr>
    </w:lvl>
    <w:lvl w:ilvl="4" w:tplc="D95405FA" w:tentative="1">
      <w:start w:val="1"/>
      <w:numFmt w:val="bullet"/>
      <w:lvlText w:val=""/>
      <w:lvlJc w:val="left"/>
      <w:pPr>
        <w:tabs>
          <w:tab w:val="num" w:pos="3600"/>
        </w:tabs>
        <w:ind w:left="3600" w:hanging="360"/>
      </w:pPr>
      <w:rPr>
        <w:rFonts w:ascii="Wingdings" w:hAnsi="Wingdings" w:hint="default"/>
      </w:rPr>
    </w:lvl>
    <w:lvl w:ilvl="5" w:tplc="C6C071A0" w:tentative="1">
      <w:start w:val="1"/>
      <w:numFmt w:val="bullet"/>
      <w:lvlText w:val=""/>
      <w:lvlJc w:val="left"/>
      <w:pPr>
        <w:tabs>
          <w:tab w:val="num" w:pos="4320"/>
        </w:tabs>
        <w:ind w:left="4320" w:hanging="360"/>
      </w:pPr>
      <w:rPr>
        <w:rFonts w:ascii="Wingdings" w:hAnsi="Wingdings" w:hint="default"/>
      </w:rPr>
    </w:lvl>
    <w:lvl w:ilvl="6" w:tplc="7CEA9232" w:tentative="1">
      <w:start w:val="1"/>
      <w:numFmt w:val="bullet"/>
      <w:lvlText w:val=""/>
      <w:lvlJc w:val="left"/>
      <w:pPr>
        <w:tabs>
          <w:tab w:val="num" w:pos="5040"/>
        </w:tabs>
        <w:ind w:left="5040" w:hanging="360"/>
      </w:pPr>
      <w:rPr>
        <w:rFonts w:ascii="Wingdings" w:hAnsi="Wingdings" w:hint="default"/>
      </w:rPr>
    </w:lvl>
    <w:lvl w:ilvl="7" w:tplc="1E88A68E" w:tentative="1">
      <w:start w:val="1"/>
      <w:numFmt w:val="bullet"/>
      <w:lvlText w:val=""/>
      <w:lvlJc w:val="left"/>
      <w:pPr>
        <w:tabs>
          <w:tab w:val="num" w:pos="5760"/>
        </w:tabs>
        <w:ind w:left="5760" w:hanging="360"/>
      </w:pPr>
      <w:rPr>
        <w:rFonts w:ascii="Wingdings" w:hAnsi="Wingdings" w:hint="default"/>
      </w:rPr>
    </w:lvl>
    <w:lvl w:ilvl="8" w:tplc="20164EF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C9321D"/>
    <w:multiLevelType w:val="hybridMultilevel"/>
    <w:tmpl w:val="F9EC8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5F36F3"/>
    <w:multiLevelType w:val="multilevel"/>
    <w:tmpl w:val="0DDE826C"/>
    <w:lvl w:ilvl="0">
      <w:start w:val="1"/>
      <w:numFmt w:val="decimal"/>
      <w:lvlText w:val="%1."/>
      <w:lvlJc w:val="left"/>
      <w:pPr>
        <w:tabs>
          <w:tab w:val="num" w:pos="360"/>
        </w:tabs>
        <w:ind w:left="360" w:hanging="360"/>
      </w:pPr>
      <w:rPr>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64949721">
    <w:abstractNumId w:val="8"/>
  </w:num>
  <w:num w:numId="2" w16cid:durableId="1646934962">
    <w:abstractNumId w:val="2"/>
  </w:num>
  <w:num w:numId="3" w16cid:durableId="1851797363">
    <w:abstractNumId w:val="5"/>
  </w:num>
  <w:num w:numId="4" w16cid:durableId="15812167">
    <w:abstractNumId w:val="7"/>
  </w:num>
  <w:num w:numId="5" w16cid:durableId="1214266997">
    <w:abstractNumId w:val="11"/>
  </w:num>
  <w:num w:numId="6" w16cid:durableId="156190490">
    <w:abstractNumId w:val="6"/>
  </w:num>
  <w:num w:numId="7" w16cid:durableId="1239366606">
    <w:abstractNumId w:val="9"/>
  </w:num>
  <w:num w:numId="8" w16cid:durableId="438451087">
    <w:abstractNumId w:val="0"/>
  </w:num>
  <w:num w:numId="9" w16cid:durableId="643240218">
    <w:abstractNumId w:val="4"/>
  </w:num>
  <w:num w:numId="10" w16cid:durableId="231043272">
    <w:abstractNumId w:val="10"/>
  </w:num>
  <w:num w:numId="11" w16cid:durableId="910506292">
    <w:abstractNumId w:val="3"/>
  </w:num>
  <w:num w:numId="12" w16cid:durableId="1223373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DE"/>
    <w:rsid w:val="0000468A"/>
    <w:rsid w:val="000C0150"/>
    <w:rsid w:val="00147B2C"/>
    <w:rsid w:val="001A4843"/>
    <w:rsid w:val="001B3C03"/>
    <w:rsid w:val="001E4EEE"/>
    <w:rsid w:val="001F000D"/>
    <w:rsid w:val="001F454E"/>
    <w:rsid w:val="00216F7E"/>
    <w:rsid w:val="00217CB9"/>
    <w:rsid w:val="00224AD6"/>
    <w:rsid w:val="0025505E"/>
    <w:rsid w:val="00270850"/>
    <w:rsid w:val="002C65A9"/>
    <w:rsid w:val="003100EA"/>
    <w:rsid w:val="00354EDE"/>
    <w:rsid w:val="00374184"/>
    <w:rsid w:val="003B1364"/>
    <w:rsid w:val="003E41D3"/>
    <w:rsid w:val="003F0559"/>
    <w:rsid w:val="00405F81"/>
    <w:rsid w:val="004127DE"/>
    <w:rsid w:val="004166FB"/>
    <w:rsid w:val="004454FB"/>
    <w:rsid w:val="00462FC1"/>
    <w:rsid w:val="0046363F"/>
    <w:rsid w:val="00463A5F"/>
    <w:rsid w:val="00481E09"/>
    <w:rsid w:val="004B6D84"/>
    <w:rsid w:val="004D1559"/>
    <w:rsid w:val="004F241C"/>
    <w:rsid w:val="00596860"/>
    <w:rsid w:val="005A4B77"/>
    <w:rsid w:val="005C5EFB"/>
    <w:rsid w:val="005F4A62"/>
    <w:rsid w:val="006068E6"/>
    <w:rsid w:val="00651746"/>
    <w:rsid w:val="00652EE7"/>
    <w:rsid w:val="006561B6"/>
    <w:rsid w:val="00682322"/>
    <w:rsid w:val="00682790"/>
    <w:rsid w:val="006A21CD"/>
    <w:rsid w:val="00703012"/>
    <w:rsid w:val="00713036"/>
    <w:rsid w:val="0071484F"/>
    <w:rsid w:val="00757297"/>
    <w:rsid w:val="00781527"/>
    <w:rsid w:val="00797337"/>
    <w:rsid w:val="007B5B36"/>
    <w:rsid w:val="00851ABD"/>
    <w:rsid w:val="008B1709"/>
    <w:rsid w:val="008C4E44"/>
    <w:rsid w:val="008D395E"/>
    <w:rsid w:val="008F3B0E"/>
    <w:rsid w:val="00907DAE"/>
    <w:rsid w:val="0091300E"/>
    <w:rsid w:val="009463A9"/>
    <w:rsid w:val="00970D32"/>
    <w:rsid w:val="0097228A"/>
    <w:rsid w:val="009944F4"/>
    <w:rsid w:val="00A74624"/>
    <w:rsid w:val="00A96B82"/>
    <w:rsid w:val="00AB2DAC"/>
    <w:rsid w:val="00AD01A1"/>
    <w:rsid w:val="00AD0A2C"/>
    <w:rsid w:val="00AD4E90"/>
    <w:rsid w:val="00B168D0"/>
    <w:rsid w:val="00B30CC2"/>
    <w:rsid w:val="00B73DC4"/>
    <w:rsid w:val="00B74C3E"/>
    <w:rsid w:val="00B77DD6"/>
    <w:rsid w:val="00BB1312"/>
    <w:rsid w:val="00BB265D"/>
    <w:rsid w:val="00BD0781"/>
    <w:rsid w:val="00BE652A"/>
    <w:rsid w:val="00C06527"/>
    <w:rsid w:val="00C34763"/>
    <w:rsid w:val="00C348B8"/>
    <w:rsid w:val="00C42DC3"/>
    <w:rsid w:val="00C6619A"/>
    <w:rsid w:val="00CA6715"/>
    <w:rsid w:val="00CE491B"/>
    <w:rsid w:val="00D34025"/>
    <w:rsid w:val="00D762EF"/>
    <w:rsid w:val="00D76CD5"/>
    <w:rsid w:val="00DB26B3"/>
    <w:rsid w:val="00DB3933"/>
    <w:rsid w:val="00DC6195"/>
    <w:rsid w:val="00DD429C"/>
    <w:rsid w:val="00E043BB"/>
    <w:rsid w:val="00E472CC"/>
    <w:rsid w:val="00EB2E44"/>
    <w:rsid w:val="00EB517A"/>
    <w:rsid w:val="00EC1ECE"/>
    <w:rsid w:val="00EC4C2D"/>
    <w:rsid w:val="00EE1113"/>
    <w:rsid w:val="00F01C6F"/>
    <w:rsid w:val="00F2587B"/>
    <w:rsid w:val="00F36E52"/>
    <w:rsid w:val="00F63FB8"/>
    <w:rsid w:val="00F65B08"/>
    <w:rsid w:val="00F72B62"/>
    <w:rsid w:val="00F7349A"/>
    <w:rsid w:val="00F77A45"/>
    <w:rsid w:val="00F82866"/>
    <w:rsid w:val="00FB361C"/>
    <w:rsid w:val="00FC081B"/>
    <w:rsid w:val="00FD07E2"/>
    <w:rsid w:val="00FE6249"/>
    <w:rsid w:val="0B309001"/>
    <w:rsid w:val="0BF424FC"/>
    <w:rsid w:val="109720FB"/>
    <w:rsid w:val="141179F4"/>
    <w:rsid w:val="14C70BBC"/>
    <w:rsid w:val="1AC2B705"/>
    <w:rsid w:val="22D7171D"/>
    <w:rsid w:val="28F1DEF5"/>
    <w:rsid w:val="2FAC89A8"/>
    <w:rsid w:val="30F97BDB"/>
    <w:rsid w:val="3524D27D"/>
    <w:rsid w:val="3F535467"/>
    <w:rsid w:val="43B325E7"/>
    <w:rsid w:val="44331E06"/>
    <w:rsid w:val="4AEF6FC0"/>
    <w:rsid w:val="4B4424EC"/>
    <w:rsid w:val="4E7E2DA0"/>
    <w:rsid w:val="50A4BAE6"/>
    <w:rsid w:val="6975DD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6741D"/>
  <w14:defaultImageDpi w14:val="32767"/>
  <w15:chartTrackingRefBased/>
  <w15:docId w15:val="{2E0D8307-AA3F-3149-B479-26B2DE49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3B1364"/>
    <w:pPr>
      <w:keepNext/>
      <w:ind w:left="1134"/>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semiHidden/>
    <w:unhideWhenUsed/>
    <w:qFormat/>
    <w:rsid w:val="003B136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EDE"/>
    <w:pPr>
      <w:tabs>
        <w:tab w:val="center" w:pos="4513"/>
        <w:tab w:val="right" w:pos="9026"/>
      </w:tabs>
    </w:pPr>
  </w:style>
  <w:style w:type="character" w:customStyle="1" w:styleId="HeaderChar">
    <w:name w:val="Header Char"/>
    <w:basedOn w:val="DefaultParagraphFont"/>
    <w:link w:val="Header"/>
    <w:uiPriority w:val="99"/>
    <w:rsid w:val="00354EDE"/>
  </w:style>
  <w:style w:type="paragraph" w:styleId="Footer">
    <w:name w:val="footer"/>
    <w:basedOn w:val="Normal"/>
    <w:link w:val="FooterChar"/>
    <w:uiPriority w:val="99"/>
    <w:unhideWhenUsed/>
    <w:rsid w:val="00354EDE"/>
    <w:pPr>
      <w:tabs>
        <w:tab w:val="center" w:pos="4513"/>
        <w:tab w:val="right" w:pos="9026"/>
      </w:tabs>
    </w:pPr>
  </w:style>
  <w:style w:type="character" w:customStyle="1" w:styleId="FooterChar">
    <w:name w:val="Footer Char"/>
    <w:basedOn w:val="DefaultParagraphFont"/>
    <w:link w:val="Footer"/>
    <w:uiPriority w:val="99"/>
    <w:rsid w:val="00354EDE"/>
  </w:style>
  <w:style w:type="table" w:styleId="TableGrid">
    <w:name w:val="Table Grid"/>
    <w:basedOn w:val="TableNormal"/>
    <w:rsid w:val="00354EDE"/>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72B62"/>
    <w:pPr>
      <w:tabs>
        <w:tab w:val="left" w:pos="3600"/>
      </w:tabs>
    </w:pPr>
    <w:rPr>
      <w:rFonts w:ascii="Times New Roman" w:eastAsia="Times New Roman" w:hAnsi="Times New Roman" w:cs="Times New Roman"/>
      <w:bCs/>
      <w:szCs w:val="20"/>
    </w:rPr>
  </w:style>
  <w:style w:type="character" w:customStyle="1" w:styleId="BodyTextChar">
    <w:name w:val="Body Text Char"/>
    <w:basedOn w:val="DefaultParagraphFont"/>
    <w:link w:val="BodyText"/>
    <w:rsid w:val="00F72B62"/>
    <w:rPr>
      <w:rFonts w:ascii="Times New Roman" w:eastAsia="Times New Roman" w:hAnsi="Times New Roman" w:cs="Times New Roman"/>
      <w:bCs/>
      <w:szCs w:val="20"/>
    </w:rPr>
  </w:style>
  <w:style w:type="paragraph" w:styleId="BodyText2">
    <w:name w:val="Body Text 2"/>
    <w:basedOn w:val="Normal"/>
    <w:link w:val="BodyText2Char"/>
    <w:uiPriority w:val="99"/>
    <w:semiHidden/>
    <w:unhideWhenUsed/>
    <w:rsid w:val="00462FC1"/>
    <w:pPr>
      <w:spacing w:after="120" w:line="480" w:lineRule="auto"/>
    </w:pPr>
  </w:style>
  <w:style w:type="character" w:customStyle="1" w:styleId="BodyText2Char">
    <w:name w:val="Body Text 2 Char"/>
    <w:basedOn w:val="DefaultParagraphFont"/>
    <w:link w:val="BodyText2"/>
    <w:uiPriority w:val="99"/>
    <w:semiHidden/>
    <w:rsid w:val="00462FC1"/>
  </w:style>
  <w:style w:type="character" w:customStyle="1" w:styleId="Heading3Char">
    <w:name w:val="Heading 3 Char"/>
    <w:basedOn w:val="DefaultParagraphFont"/>
    <w:link w:val="Heading3"/>
    <w:rsid w:val="003B1364"/>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semiHidden/>
    <w:rsid w:val="003B1364"/>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7228A"/>
    <w:pPr>
      <w:ind w:left="720"/>
      <w:contextualSpacing/>
    </w:pPr>
  </w:style>
  <w:style w:type="character" w:styleId="Hyperlink">
    <w:name w:val="Hyperlink"/>
    <w:basedOn w:val="DefaultParagraphFont"/>
    <w:uiPriority w:val="99"/>
    <w:unhideWhenUsed/>
    <w:rsid w:val="00A74624"/>
    <w:rPr>
      <w:color w:val="0563C1" w:themeColor="hyperlink"/>
      <w:u w:val="single"/>
    </w:rPr>
  </w:style>
  <w:style w:type="character" w:styleId="UnresolvedMention">
    <w:name w:val="Unresolved Mention"/>
    <w:basedOn w:val="DefaultParagraphFont"/>
    <w:uiPriority w:val="99"/>
    <w:rsid w:val="00A74624"/>
    <w:rPr>
      <w:color w:val="605E5C"/>
      <w:shd w:val="clear" w:color="auto" w:fill="E1DFDD"/>
    </w:rPr>
  </w:style>
  <w:style w:type="paragraph" w:styleId="NormalWeb">
    <w:name w:val="Normal (Web)"/>
    <w:basedOn w:val="Normal"/>
    <w:uiPriority w:val="99"/>
    <w:semiHidden/>
    <w:unhideWhenUsed/>
    <w:rsid w:val="00781527"/>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781897">
      <w:bodyDiv w:val="1"/>
      <w:marLeft w:val="0"/>
      <w:marRight w:val="0"/>
      <w:marTop w:val="0"/>
      <w:marBottom w:val="0"/>
      <w:divBdr>
        <w:top w:val="none" w:sz="0" w:space="0" w:color="auto"/>
        <w:left w:val="none" w:sz="0" w:space="0" w:color="auto"/>
        <w:bottom w:val="none" w:sz="0" w:space="0" w:color="auto"/>
        <w:right w:val="none" w:sz="0" w:space="0" w:color="auto"/>
      </w:divBdr>
      <w:divsChild>
        <w:div w:id="1094742187">
          <w:marLeft w:val="547"/>
          <w:marRight w:val="0"/>
          <w:marTop w:val="0"/>
          <w:marBottom w:val="0"/>
          <w:divBdr>
            <w:top w:val="none" w:sz="0" w:space="0" w:color="auto"/>
            <w:left w:val="none" w:sz="0" w:space="0" w:color="auto"/>
            <w:bottom w:val="none" w:sz="0" w:space="0" w:color="auto"/>
            <w:right w:val="none" w:sz="0" w:space="0" w:color="auto"/>
          </w:divBdr>
        </w:div>
        <w:div w:id="765732401">
          <w:marLeft w:val="547"/>
          <w:marRight w:val="0"/>
          <w:marTop w:val="0"/>
          <w:marBottom w:val="0"/>
          <w:divBdr>
            <w:top w:val="none" w:sz="0" w:space="0" w:color="auto"/>
            <w:left w:val="none" w:sz="0" w:space="0" w:color="auto"/>
            <w:bottom w:val="none" w:sz="0" w:space="0" w:color="auto"/>
            <w:right w:val="none" w:sz="0" w:space="0" w:color="auto"/>
          </w:divBdr>
        </w:div>
        <w:div w:id="1779789536">
          <w:marLeft w:val="547"/>
          <w:marRight w:val="0"/>
          <w:marTop w:val="0"/>
          <w:marBottom w:val="160"/>
          <w:divBdr>
            <w:top w:val="none" w:sz="0" w:space="0" w:color="auto"/>
            <w:left w:val="none" w:sz="0" w:space="0" w:color="auto"/>
            <w:bottom w:val="none" w:sz="0" w:space="0" w:color="auto"/>
            <w:right w:val="none" w:sz="0" w:space="0" w:color="auto"/>
          </w:divBdr>
        </w:div>
      </w:divsChild>
    </w:div>
    <w:div w:id="145779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l.ac.uk/research/icald" TargetMode="External"/><Relationship Id="rId3" Type="http://schemas.openxmlformats.org/officeDocument/2006/relationships/settings" Target="settings.xml"/><Relationship Id="rId7" Type="http://schemas.openxmlformats.org/officeDocument/2006/relationships/hyperlink" Target="mailto:ICALD@kent.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Ellen Gale</dc:creator>
  <cp:keywords/>
  <dc:description/>
  <cp:lastModifiedBy>Lizzie Gale</cp:lastModifiedBy>
  <cp:revision>4</cp:revision>
  <dcterms:created xsi:type="dcterms:W3CDTF">2024-09-09T13:43:00Z</dcterms:created>
  <dcterms:modified xsi:type="dcterms:W3CDTF">2024-09-09T18:00:00Z</dcterms:modified>
</cp:coreProperties>
</file>